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204F45B1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266726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266726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266726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266726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266726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1C31654E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266726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266726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266726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266726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07949B6B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266726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266726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266726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266726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266726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266726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266726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08723CCA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5"/>
        <w:gridCol w:w="6884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5C824166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F660A3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D1E" w14:textId="77777777" w:rsidR="00266726" w:rsidRDefault="00266726" w:rsidP="00266726">
            <w:pPr>
              <w:pStyle w:val="TableParagraph"/>
              <w:ind w:left="135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one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of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follo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ing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ption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724303B0" w14:textId="77777777" w:rsidR="00266726" w:rsidRPr="008363B9" w:rsidRDefault="00266726" w:rsidP="00266726">
            <w:pPr>
              <w:pStyle w:val="Default"/>
              <w:ind w:left="135"/>
              <w:rPr>
                <w:rFonts w:asciiTheme="minorHAnsi" w:hAnsiTheme="minorHAnsi"/>
                <w:sz w:val="22"/>
              </w:rPr>
            </w:pPr>
            <w:r w:rsidRPr="008363B9">
              <w:rPr>
                <w:rFonts w:asciiTheme="minorHAnsi" w:hAnsiTheme="minorHAnsi"/>
                <w:sz w:val="18"/>
                <w:szCs w:val="20"/>
              </w:rPr>
              <w:t xml:space="preserve">[Ang </w:t>
            </w:r>
            <w:r>
              <w:rPr>
                <w:rFonts w:asciiTheme="minorHAnsi" w:hAnsiTheme="minorHAnsi"/>
                <w:sz w:val="18"/>
                <w:szCs w:val="20"/>
              </w:rPr>
              <w:t>M</w:t>
            </w:r>
            <w:r w:rsidRPr="008363B9">
              <w:rPr>
                <w:rFonts w:asciiTheme="minorHAnsi" w:hAnsiTheme="minorHAnsi"/>
                <w:sz w:val="18"/>
                <w:szCs w:val="20"/>
              </w:rPr>
              <w:t xml:space="preserve">DW o </w:t>
            </w:r>
            <w:proofErr w:type="spellStart"/>
            <w:r w:rsidRPr="009C1833">
              <w:rPr>
                <w:rFonts w:asciiTheme="minorHAnsi" w:hAnsiTheme="minorHAnsi"/>
                <w:sz w:val="18"/>
                <w:szCs w:val="20"/>
              </w:rPr>
              <w:t>Migranteng</w:t>
            </w:r>
            <w:proofErr w:type="spellEnd"/>
            <w:r w:rsidRPr="009C183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9C1833">
              <w:rPr>
                <w:rFonts w:asciiTheme="minorHAnsi" w:hAnsiTheme="minorHAnsi"/>
                <w:sz w:val="18"/>
                <w:szCs w:val="20"/>
              </w:rPr>
              <w:t>Pambahay</w:t>
            </w:r>
            <w:proofErr w:type="spellEnd"/>
            <w:r w:rsidRPr="009C183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9C1833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9C183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9C1833">
              <w:rPr>
                <w:rFonts w:asciiTheme="minorHAnsi" w:hAnsiTheme="minorHAnsi"/>
                <w:sz w:val="18"/>
                <w:szCs w:val="20"/>
              </w:rPr>
              <w:t>Manggagawa</w:t>
            </w:r>
            <w:proofErr w:type="spellEnd"/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8363B9">
              <w:rPr>
                <w:rFonts w:asciiTheme="minorHAnsi" w:hAnsiTheme="minorHAnsi"/>
                <w:sz w:val="18"/>
                <w:szCs w:val="20"/>
              </w:rPr>
              <w:t xml:space="preserve">ay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kailangan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lamang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pumili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r w:rsidRPr="008363B9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isa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mga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mga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sumusunod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pagpipilian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.] </w:t>
            </w:r>
          </w:p>
          <w:p w14:paraId="0FF17532" w14:textId="77777777" w:rsidR="00266726" w:rsidRPr="008363B9" w:rsidRDefault="00266726" w:rsidP="00266726">
            <w:pPr>
              <w:pStyle w:val="TableParagraph"/>
              <w:spacing w:before="4" w:line="238" w:lineRule="auto"/>
              <w:ind w:left="102" w:right="3073"/>
              <w:rPr>
                <w:rFonts w:ascii="Calibri" w:eastAsia="Calibri" w:hAnsi="Calibri" w:cs="Calibri"/>
                <w:w w:val="99"/>
                <w:sz w:val="18"/>
                <w:szCs w:val="20"/>
                <w:lang w:val="en-SG"/>
              </w:rPr>
            </w:pPr>
          </w:p>
          <w:p w14:paraId="3D29B530" w14:textId="77777777" w:rsidR="00266726" w:rsidRDefault="00266726" w:rsidP="00266726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dicated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: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-</w:t>
            </w:r>
          </w:p>
          <w:p w14:paraId="0418CADB" w14:textId="77777777" w:rsidR="00266726" w:rsidRPr="0083203E" w:rsidRDefault="00266726" w:rsidP="00266726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462AF3EC" w14:textId="77777777" w:rsidR="00266726" w:rsidRPr="008363B9" w:rsidRDefault="00266726" w:rsidP="00266726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 xml:space="preserve"> 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n</w:t>
            </w:r>
            <w:r w:rsidRPr="008363B9">
              <w:rPr>
                <w:rFonts w:eastAsia="Calibri" w:cs="Calibri"/>
                <w:sz w:val="18"/>
                <w:szCs w:val="20"/>
              </w:rPr>
              <w:t>ot</w:t>
            </w:r>
            <w:r w:rsidRPr="008363B9">
              <w:rPr>
                <w:rFonts w:eastAsia="Calibri" w:cs="Calibri"/>
                <w:spacing w:val="-7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z w:val="18"/>
                <w:szCs w:val="20"/>
              </w:rPr>
              <w:t>ow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exterior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’</w:t>
            </w:r>
            <w:r w:rsidRPr="008363B9">
              <w:rPr>
                <w:rFonts w:eastAsia="Calibri" w:cs="Calibri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pacing w:val="-7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78DC7FB2" w14:textId="77777777" w:rsidR="00266726" w:rsidRPr="008363B9" w:rsidRDefault="00266726" w:rsidP="00266726">
            <w:pPr>
              <w:pStyle w:val="Default"/>
              <w:ind w:left="419"/>
              <w:rPr>
                <w:rFonts w:asciiTheme="minorHAnsi" w:hAnsiTheme="minorHAnsi"/>
                <w:sz w:val="22"/>
              </w:rPr>
            </w:pP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Nauunawaan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hindi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ako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kinakailangang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8363B9">
              <w:rPr>
                <w:rFonts w:asciiTheme="minorHAnsi" w:hAnsiTheme="minorHAnsi"/>
                <w:sz w:val="18"/>
                <w:szCs w:val="20"/>
              </w:rPr>
              <w:t>maglinis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8363B9">
              <w:rPr>
                <w:rFonts w:asciiTheme="minorHAnsi" w:hAnsiTheme="minorHAnsi"/>
                <w:sz w:val="18"/>
                <w:szCs w:val="20"/>
              </w:rPr>
              <w:t>ng</w:t>
            </w:r>
            <w:proofErr w:type="gram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labas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parte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bintana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bahay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amo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ko.</w:t>
            </w:r>
          </w:p>
          <w:p w14:paraId="3E1BBD22" w14:textId="77777777" w:rsidR="00266726" w:rsidRPr="008363B9" w:rsidRDefault="00266726" w:rsidP="00266726">
            <w:pPr>
              <w:pStyle w:val="ListParagraph"/>
              <w:tabs>
                <w:tab w:val="left" w:pos="402"/>
              </w:tabs>
              <w:spacing w:before="1"/>
              <w:ind w:left="385"/>
              <w:rPr>
                <w:rFonts w:eastAsia="Calibri" w:cs="Calibri"/>
                <w:sz w:val="18"/>
                <w:szCs w:val="20"/>
                <w:lang w:val="en-SG"/>
              </w:rPr>
            </w:pPr>
          </w:p>
          <w:p w14:paraId="4933A9BA" w14:textId="77777777" w:rsidR="00266726" w:rsidRPr="008363B9" w:rsidRDefault="00266726" w:rsidP="00266726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only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z w:val="18"/>
                <w:szCs w:val="20"/>
              </w:rPr>
              <w:t>ow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z w:val="18"/>
                <w:szCs w:val="20"/>
              </w:rPr>
              <w:t>ior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ground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floor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’</w:t>
            </w:r>
            <w:r w:rsidRPr="008363B9">
              <w:rPr>
                <w:rFonts w:eastAsia="Calibri" w:cs="Calibri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5E031F62" w14:textId="77777777" w:rsidR="00266726" w:rsidRPr="008363B9" w:rsidRDefault="00266726" w:rsidP="00266726">
            <w:pPr>
              <w:pStyle w:val="Default"/>
              <w:ind w:left="419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Nauunawaan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kinakailangan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lamang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akong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maglinis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labas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parte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bintana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unang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palapag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bahay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amo</w:t>
            </w:r>
            <w:proofErr w:type="spellEnd"/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8363B9">
              <w:rPr>
                <w:rFonts w:asciiTheme="minorHAnsi" w:hAnsiTheme="minorHAnsi"/>
                <w:sz w:val="18"/>
                <w:szCs w:val="20"/>
              </w:rPr>
              <w:t>ko.</w:t>
            </w:r>
          </w:p>
          <w:p w14:paraId="38D7D223" w14:textId="77777777" w:rsidR="00266726" w:rsidRPr="008363B9" w:rsidRDefault="00266726" w:rsidP="00266726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cs="Khmer OS System"/>
                <w:color w:val="000000"/>
                <w:sz w:val="16"/>
                <w:szCs w:val="16"/>
                <w:lang w:val="en-SG"/>
              </w:rPr>
            </w:pPr>
          </w:p>
          <w:p w14:paraId="4AA552E5" w14:textId="77777777" w:rsidR="00266726" w:rsidRDefault="00266726" w:rsidP="00266726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only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7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z w:val="18"/>
                <w:szCs w:val="20"/>
              </w:rPr>
              <w:t>w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z w:val="18"/>
                <w:szCs w:val="20"/>
              </w:rPr>
              <w:t>ior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along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on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corridor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-2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3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r’s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45314B8C" w14:textId="3B6A485F" w:rsidR="00266726" w:rsidRDefault="00266726" w:rsidP="007C6346">
            <w:pPr>
              <w:pStyle w:val="TableParagraph"/>
              <w:ind w:left="403" w:right="383"/>
              <w:rPr>
                <w:rFonts w:ascii="Calibri" w:eastAsia="Calibri" w:hAnsi="Calibri" w:cs="Calibri"/>
                <w:w w:val="99"/>
                <w:sz w:val="18"/>
                <w:szCs w:val="18"/>
              </w:rPr>
            </w:pPr>
            <w:proofErr w:type="spellStart"/>
            <w:r w:rsidRPr="008363B9">
              <w:rPr>
                <w:sz w:val="18"/>
                <w:szCs w:val="18"/>
              </w:rPr>
              <w:t>Nauunawaan</w:t>
            </w:r>
            <w:proofErr w:type="spellEnd"/>
            <w:r w:rsidRPr="008363B9">
              <w:rPr>
                <w:sz w:val="18"/>
                <w:szCs w:val="18"/>
              </w:rPr>
              <w:t xml:space="preserve"> ko </w:t>
            </w:r>
            <w:proofErr w:type="spellStart"/>
            <w:r w:rsidRPr="008363B9">
              <w:rPr>
                <w:sz w:val="18"/>
                <w:szCs w:val="18"/>
              </w:rPr>
              <w:t>na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kinakailangan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lamang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akong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maglinis</w:t>
            </w:r>
            <w:proofErr w:type="spellEnd"/>
            <w:r w:rsidRPr="008363B9">
              <w:rPr>
                <w:sz w:val="18"/>
                <w:szCs w:val="18"/>
              </w:rPr>
              <w:t xml:space="preserve"> ng </w:t>
            </w:r>
            <w:proofErr w:type="spellStart"/>
            <w:r w:rsidRPr="008363B9">
              <w:rPr>
                <w:sz w:val="18"/>
                <w:szCs w:val="18"/>
              </w:rPr>
              <w:t>labas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na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parte</w:t>
            </w:r>
            <w:proofErr w:type="spellEnd"/>
            <w:r w:rsidRPr="008363B9">
              <w:rPr>
                <w:sz w:val="18"/>
                <w:szCs w:val="18"/>
              </w:rPr>
              <w:t xml:space="preserve"> ng </w:t>
            </w:r>
            <w:proofErr w:type="spellStart"/>
            <w:r w:rsidRPr="008363B9">
              <w:rPr>
                <w:sz w:val="18"/>
                <w:szCs w:val="18"/>
              </w:rPr>
              <w:t>bintana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na</w:t>
            </w:r>
            <w:proofErr w:type="spellEnd"/>
            <w:r w:rsidRPr="008363B9">
              <w:rPr>
                <w:sz w:val="18"/>
                <w:szCs w:val="18"/>
              </w:rPr>
              <w:t xml:space="preserve"> </w:t>
            </w:r>
            <w:proofErr w:type="spellStart"/>
            <w:r w:rsidRPr="008363B9">
              <w:rPr>
                <w:sz w:val="18"/>
                <w:szCs w:val="18"/>
              </w:rPr>
              <w:t>nasa</w:t>
            </w:r>
            <w:proofErr w:type="spellEnd"/>
            <w:r w:rsidRPr="008363B9">
              <w:rPr>
                <w:sz w:val="18"/>
                <w:szCs w:val="18"/>
              </w:rPr>
              <w:t xml:space="preserve"> may </w:t>
            </w:r>
            <w:proofErr w:type="spellStart"/>
            <w:r w:rsidRPr="008363B9">
              <w:rPr>
                <w:sz w:val="18"/>
                <w:szCs w:val="18"/>
              </w:rPr>
              <w:t>pasilyo</w:t>
            </w:r>
            <w:proofErr w:type="spellEnd"/>
            <w:r w:rsidRPr="008363B9">
              <w:rPr>
                <w:sz w:val="18"/>
                <w:szCs w:val="18"/>
              </w:rPr>
              <w:t xml:space="preserve"> ng </w:t>
            </w:r>
            <w:proofErr w:type="spellStart"/>
            <w:r w:rsidRPr="008363B9">
              <w:rPr>
                <w:sz w:val="18"/>
                <w:szCs w:val="18"/>
              </w:rPr>
              <w:t>bahay</w:t>
            </w:r>
            <w:proofErr w:type="spellEnd"/>
            <w:r w:rsidRPr="008363B9">
              <w:rPr>
                <w:sz w:val="18"/>
                <w:szCs w:val="18"/>
              </w:rPr>
              <w:t xml:space="preserve"> ng </w:t>
            </w:r>
            <w:proofErr w:type="spellStart"/>
            <w:r w:rsidRPr="008363B9">
              <w:rPr>
                <w:sz w:val="18"/>
                <w:szCs w:val="18"/>
              </w:rPr>
              <w:t>amo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363B9">
              <w:rPr>
                <w:sz w:val="18"/>
                <w:szCs w:val="18"/>
              </w:rPr>
              <w:t>ko.</w:t>
            </w:r>
          </w:p>
          <w:p w14:paraId="46DACC38" w14:textId="77777777" w:rsidR="00266726" w:rsidRDefault="00266726" w:rsidP="00266726">
            <w:pPr>
              <w:pStyle w:val="TableParagraph"/>
              <w:ind w:left="102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</w:p>
          <w:p w14:paraId="71D461EE" w14:textId="77777777" w:rsidR="00266726" w:rsidRPr="006B3326" w:rsidRDefault="00266726" w:rsidP="00266726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16" w:right="135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am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xt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e,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ure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grill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loc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su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 xml:space="preserve"> 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his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dult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ntati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7BBDCB56" w14:textId="77777777" w:rsidR="00266726" w:rsidRPr="008363B9" w:rsidRDefault="00266726" w:rsidP="00266726">
            <w:pPr>
              <w:pStyle w:val="Default"/>
              <w:ind w:left="419"/>
              <w:rPr>
                <w:rFonts w:asciiTheme="minorHAnsi" w:hAnsiTheme="minorHAnsi"/>
                <w:sz w:val="22"/>
              </w:rPr>
            </w:pP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Nauunawaan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kinakailangan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akong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maglinis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labas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parte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bintana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bahay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amo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ko, at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sisiguraduhin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lilinisan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ko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lamang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ang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labas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bahagi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bintana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kapag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ang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rehas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bintana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ay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nakakandado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at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kapag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pinangangasiwaan</w:t>
            </w:r>
            <w:proofErr w:type="spellEnd"/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lamang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ako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aking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amo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o ng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kanyang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representa</w:t>
            </w:r>
            <w:r>
              <w:rPr>
                <w:rFonts w:asciiTheme="minorHAnsi" w:hAnsiTheme="minorHAnsi"/>
                <w:sz w:val="18"/>
                <w:szCs w:val="20"/>
              </w:rPr>
              <w:t>n</w:t>
            </w:r>
            <w:r w:rsidRPr="008363B9">
              <w:rPr>
                <w:rFonts w:asciiTheme="minorHAnsi" w:hAnsiTheme="minorHAnsi"/>
                <w:sz w:val="18"/>
                <w:szCs w:val="20"/>
              </w:rPr>
              <w:t>teng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tao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na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may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tamang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proofErr w:type="spellStart"/>
            <w:r w:rsidRPr="008363B9">
              <w:rPr>
                <w:rFonts w:asciiTheme="minorHAnsi" w:hAnsiTheme="minorHAnsi"/>
                <w:sz w:val="18"/>
                <w:szCs w:val="20"/>
              </w:rPr>
              <w:t>edad</w:t>
            </w:r>
            <w:proofErr w:type="spellEnd"/>
            <w:r w:rsidRPr="008363B9">
              <w:rPr>
                <w:rFonts w:asciiTheme="minorHAnsi" w:hAnsiTheme="minorHAnsi"/>
                <w:sz w:val="18"/>
                <w:szCs w:val="20"/>
              </w:rPr>
              <w:t>.</w:t>
            </w:r>
          </w:p>
          <w:p w14:paraId="04F609AA" w14:textId="77777777" w:rsidR="00CF1FDD" w:rsidRDefault="00CF1FDD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BA7461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072EDB3C" w14:textId="77777777" w:rsidR="00BA7461" w:rsidRDefault="00BA7461" w:rsidP="00F660A3">
            <w:pPr>
              <w:pStyle w:val="TableParagraph"/>
              <w:jc w:val="center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 w:rsidR="00F660A3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2B9D4CB6" w14:textId="0DF56051" w:rsidR="00DD05CA" w:rsidRDefault="00202D0C" w:rsidP="00F660A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8363B9">
              <w:rPr>
                <w:sz w:val="18"/>
                <w:szCs w:val="26"/>
              </w:rPr>
              <w:t>Lagda</w:t>
            </w:r>
            <w:proofErr w:type="spellEnd"/>
            <w:r w:rsidRPr="008363B9">
              <w:rPr>
                <w:sz w:val="18"/>
                <w:szCs w:val="26"/>
              </w:rPr>
              <w:t xml:space="preserve"> / </w:t>
            </w:r>
            <w:proofErr w:type="spellStart"/>
            <w:r w:rsidRPr="008363B9">
              <w:rPr>
                <w:sz w:val="18"/>
                <w:szCs w:val="26"/>
              </w:rPr>
              <w:t>Petsa</w:t>
            </w:r>
            <w:proofErr w:type="spellEnd"/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BA7461" w:rsidRPr="0083203E" w:rsidRDefault="00BA7461" w:rsidP="00BA7461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266726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266726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130F715" w14:textId="77777777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439F" w14:textId="77777777" w:rsidR="00CB0626" w:rsidRDefault="00CB0626">
      <w:r>
        <w:separator/>
      </w:r>
    </w:p>
  </w:endnote>
  <w:endnote w:type="continuationSeparator" w:id="0">
    <w:p w14:paraId="4ED0CBD6" w14:textId="77777777" w:rsidR="00CB0626" w:rsidRDefault="00CB0626">
      <w:r>
        <w:continuationSeparator/>
      </w:r>
    </w:p>
  </w:endnote>
  <w:endnote w:type="continuationNotice" w:id="1">
    <w:p w14:paraId="2507A691" w14:textId="77777777" w:rsidR="00CB0626" w:rsidRDefault="00CB0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 Innwa">
    <w:altName w:val="Calibri"/>
    <w:charset w:val="00"/>
    <w:family w:val="auto"/>
    <w:pitch w:val="variable"/>
    <w:sig w:usb0="00000003" w:usb1="00000000" w:usb2="00000000" w:usb3="00000000" w:csb0="00000001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AC9C" w14:textId="77777777" w:rsidR="00CB0626" w:rsidRDefault="00CB0626">
      <w:r>
        <w:separator/>
      </w:r>
    </w:p>
  </w:footnote>
  <w:footnote w:type="continuationSeparator" w:id="0">
    <w:p w14:paraId="34292679" w14:textId="77777777" w:rsidR="00CB0626" w:rsidRDefault="00CB0626">
      <w:r>
        <w:continuationSeparator/>
      </w:r>
    </w:p>
  </w:footnote>
  <w:footnote w:type="continuationNotice" w:id="1">
    <w:p w14:paraId="3BC6C2E8" w14:textId="77777777" w:rsidR="00CB0626" w:rsidRDefault="00CB0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80B5C"/>
    <w:rsid w:val="000A3B89"/>
    <w:rsid w:val="000A43B3"/>
    <w:rsid w:val="000E6B34"/>
    <w:rsid w:val="00101597"/>
    <w:rsid w:val="00111793"/>
    <w:rsid w:val="001139E6"/>
    <w:rsid w:val="0013175D"/>
    <w:rsid w:val="001417EC"/>
    <w:rsid w:val="0015080D"/>
    <w:rsid w:val="00161195"/>
    <w:rsid w:val="00184DB0"/>
    <w:rsid w:val="001A6F27"/>
    <w:rsid w:val="001B2FCF"/>
    <w:rsid w:val="00201D0F"/>
    <w:rsid w:val="00201EB1"/>
    <w:rsid w:val="00202D0C"/>
    <w:rsid w:val="002115A9"/>
    <w:rsid w:val="002131CA"/>
    <w:rsid w:val="00224692"/>
    <w:rsid w:val="00266726"/>
    <w:rsid w:val="0029518C"/>
    <w:rsid w:val="002B6D4B"/>
    <w:rsid w:val="002C5C2C"/>
    <w:rsid w:val="002F0B42"/>
    <w:rsid w:val="002F2B9D"/>
    <w:rsid w:val="003221C6"/>
    <w:rsid w:val="003409F8"/>
    <w:rsid w:val="00360A1C"/>
    <w:rsid w:val="003918CD"/>
    <w:rsid w:val="00391CE5"/>
    <w:rsid w:val="003B39EE"/>
    <w:rsid w:val="003D0C6B"/>
    <w:rsid w:val="003D46F6"/>
    <w:rsid w:val="003F55D2"/>
    <w:rsid w:val="00411AE9"/>
    <w:rsid w:val="00426498"/>
    <w:rsid w:val="00432F8C"/>
    <w:rsid w:val="0043743A"/>
    <w:rsid w:val="004521A2"/>
    <w:rsid w:val="004A2CA0"/>
    <w:rsid w:val="004B690F"/>
    <w:rsid w:val="004D3017"/>
    <w:rsid w:val="004F27E2"/>
    <w:rsid w:val="004F6F16"/>
    <w:rsid w:val="00561978"/>
    <w:rsid w:val="00582D35"/>
    <w:rsid w:val="005836ED"/>
    <w:rsid w:val="00584962"/>
    <w:rsid w:val="005873EC"/>
    <w:rsid w:val="005A7E70"/>
    <w:rsid w:val="005D0610"/>
    <w:rsid w:val="0060096E"/>
    <w:rsid w:val="00615257"/>
    <w:rsid w:val="00642FEB"/>
    <w:rsid w:val="006751C0"/>
    <w:rsid w:val="0067791C"/>
    <w:rsid w:val="00685E9B"/>
    <w:rsid w:val="00690D12"/>
    <w:rsid w:val="006B3326"/>
    <w:rsid w:val="006B7F13"/>
    <w:rsid w:val="006E268C"/>
    <w:rsid w:val="006F68A9"/>
    <w:rsid w:val="006F75DC"/>
    <w:rsid w:val="0074379A"/>
    <w:rsid w:val="0079096F"/>
    <w:rsid w:val="007959A0"/>
    <w:rsid w:val="0079686D"/>
    <w:rsid w:val="007C6346"/>
    <w:rsid w:val="007C6855"/>
    <w:rsid w:val="007D7E11"/>
    <w:rsid w:val="00803954"/>
    <w:rsid w:val="0080396F"/>
    <w:rsid w:val="00816B05"/>
    <w:rsid w:val="0083203E"/>
    <w:rsid w:val="008446B2"/>
    <w:rsid w:val="008838DF"/>
    <w:rsid w:val="00954E0B"/>
    <w:rsid w:val="00962D99"/>
    <w:rsid w:val="009A7C27"/>
    <w:rsid w:val="009B3753"/>
    <w:rsid w:val="009C0B2A"/>
    <w:rsid w:val="009D323A"/>
    <w:rsid w:val="009E62B4"/>
    <w:rsid w:val="009F4718"/>
    <w:rsid w:val="00A50F9B"/>
    <w:rsid w:val="00A5541C"/>
    <w:rsid w:val="00AB2060"/>
    <w:rsid w:val="00AC7AC9"/>
    <w:rsid w:val="00AD547E"/>
    <w:rsid w:val="00AE339B"/>
    <w:rsid w:val="00AE69D5"/>
    <w:rsid w:val="00AE7CD7"/>
    <w:rsid w:val="00AF63F1"/>
    <w:rsid w:val="00B05119"/>
    <w:rsid w:val="00B20BF5"/>
    <w:rsid w:val="00BA7461"/>
    <w:rsid w:val="00BB65CB"/>
    <w:rsid w:val="00BC204F"/>
    <w:rsid w:val="00C05D45"/>
    <w:rsid w:val="00C41BDD"/>
    <w:rsid w:val="00C47CF4"/>
    <w:rsid w:val="00C922CE"/>
    <w:rsid w:val="00CB0626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93359"/>
    <w:rsid w:val="00DA41F1"/>
    <w:rsid w:val="00DB3655"/>
    <w:rsid w:val="00DD05CA"/>
    <w:rsid w:val="00DD2ED0"/>
    <w:rsid w:val="00DE7F8D"/>
    <w:rsid w:val="00E07174"/>
    <w:rsid w:val="00E2396F"/>
    <w:rsid w:val="00EB3A70"/>
    <w:rsid w:val="00EB4E2C"/>
    <w:rsid w:val="00EF2311"/>
    <w:rsid w:val="00F032F6"/>
    <w:rsid w:val="00F033D0"/>
    <w:rsid w:val="00F22211"/>
    <w:rsid w:val="00F237DB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  <w:style w:type="paragraph" w:customStyle="1" w:styleId="Default">
    <w:name w:val="Default"/>
    <w:rsid w:val="00266726"/>
    <w:pPr>
      <w:widowControl/>
      <w:autoSpaceDE w:val="0"/>
      <w:autoSpaceDN w:val="0"/>
      <w:adjustRightInd w:val="0"/>
    </w:pPr>
    <w:rPr>
      <w:rFonts w:ascii="Win Innwa" w:hAnsi="Win Innwa" w:cs="Win Innwa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RX52WUUM2J6U-1669307849-403455</_dlc_DocId>
    <_dlc_DocIdUrl xmlns="bfa527cc-3380-41fe-835e-77d4643293ca">
      <Url>http://mymomster.intranet.mom.gov.sg/sites/fmmd_SharedDrive_01/_layouts/15/DocIdRedir.aspx?ID=RX52WUUM2J6U-1669307849-403455</Url>
      <Description>RX52WUUM2J6U-1669307849-403455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4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2023-08-04T02:37:00Z</dcterms:created>
  <dcterms:modified xsi:type="dcterms:W3CDTF">2023-08-04T02:57:00Z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12620808-41af-4158-b62c-eacccb92e873</vt:lpwstr>
  </property>
</Properties>
</file>